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DF" w:rsidRPr="00B170C7" w:rsidRDefault="001134DF" w:rsidP="00B170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00B170C7">
        <w:rPr>
          <w:rFonts w:ascii="Times New Roman" w:eastAsia="Times New Roman" w:hAnsi="Times New Roman" w:cs="Times New Roman"/>
          <w:b/>
          <w:bCs/>
          <w:sz w:val="32"/>
          <w:szCs w:val="32"/>
        </w:rPr>
        <w:t>Квест</w:t>
      </w:r>
      <w:proofErr w:type="spellEnd"/>
      <w:r w:rsidR="00B170C7">
        <w:rPr>
          <w:rFonts w:ascii="Times New Roman" w:eastAsia="Times New Roman" w:hAnsi="Times New Roman" w:cs="Times New Roman"/>
          <w:b/>
          <w:bCs/>
          <w:sz w:val="32"/>
          <w:szCs w:val="32"/>
        </w:rPr>
        <w:t>,</w:t>
      </w:r>
      <w:r w:rsidRPr="00B170C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как форма организации образовательной деятельности </w:t>
      </w:r>
      <w:r w:rsidR="00B170C7">
        <w:rPr>
          <w:rFonts w:ascii="Times New Roman" w:eastAsia="Times New Roman" w:hAnsi="Times New Roman" w:cs="Times New Roman"/>
          <w:b/>
          <w:bCs/>
          <w:sz w:val="32"/>
          <w:szCs w:val="32"/>
        </w:rPr>
        <w:t>в детском саду с детьми с общим недоразвитием речи</w:t>
      </w:r>
    </w:p>
    <w:p w:rsidR="001134DF" w:rsidRPr="00D362F7" w:rsidRDefault="001134DF" w:rsidP="001134D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34DF" w:rsidRPr="00D362F7" w:rsidRDefault="001134DF" w:rsidP="00D362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2F7">
        <w:rPr>
          <w:rFonts w:ascii="Times New Roman" w:eastAsia="Times New Roman" w:hAnsi="Times New Roman" w:cs="Times New Roman"/>
          <w:sz w:val="28"/>
          <w:szCs w:val="28"/>
        </w:rPr>
        <w:t xml:space="preserve">Насыщенная информационная  среда окружает современного ребенка  с самого его рождения. Все большее место в жизни дошкольника занимают компьютер, игровые приставки, электронные игрушки. Современных детей все сложнее чем- либо удивить. Это, безусловно, накладывает определенный отпечаток на развитие личности ребенка и на формирование его психики. Педагог, учитывая возрастающую конкуренцию со стороны машин, вынужден идти в ногу со временем и применять в своей работе современные средства обучения и развития, новые педагогические методики и технологии, оригинальные формы проведения образовательной деятельности. Одной из новых форм  в практике дошкольного образования можно считать </w:t>
      </w:r>
      <w:proofErr w:type="spellStart"/>
      <w:r w:rsidRPr="00D362F7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Pr="00D362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34DF" w:rsidRPr="00D362F7" w:rsidRDefault="001134DF" w:rsidP="00D362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62F7">
        <w:rPr>
          <w:rFonts w:ascii="Times New Roman" w:eastAsia="Times New Roman" w:hAnsi="Times New Roman" w:cs="Times New Roman"/>
          <w:b/>
          <w:sz w:val="28"/>
          <w:szCs w:val="28"/>
        </w:rPr>
        <w:t>Квест</w:t>
      </w:r>
      <w:proofErr w:type="spellEnd"/>
      <w:r w:rsidRPr="00D362F7">
        <w:rPr>
          <w:rFonts w:ascii="Times New Roman" w:eastAsia="Times New Roman" w:hAnsi="Times New Roman" w:cs="Times New Roman"/>
          <w:sz w:val="28"/>
          <w:szCs w:val="28"/>
        </w:rPr>
        <w:t> (</w:t>
      </w:r>
      <w:hyperlink r:id="rId5" w:history="1">
        <w:r w:rsidRPr="00D362F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заимствование</w:t>
        </w:r>
      </w:hyperlink>
      <w:r w:rsidRPr="00D362F7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history="1">
        <w:r w:rsidRPr="00D362F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англ.</w:t>
        </w:r>
      </w:hyperlink>
      <w:r w:rsidRPr="00D362F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D362F7">
        <w:rPr>
          <w:rFonts w:ascii="Times New Roman" w:eastAsia="Times New Roman" w:hAnsi="Times New Roman" w:cs="Times New Roman"/>
          <w:sz w:val="28"/>
          <w:szCs w:val="28"/>
        </w:rPr>
        <w:t>Quest</w:t>
      </w:r>
      <w:proofErr w:type="spellEnd"/>
      <w:r w:rsidRPr="00D362F7">
        <w:rPr>
          <w:rFonts w:ascii="Times New Roman" w:eastAsia="Times New Roman" w:hAnsi="Times New Roman" w:cs="Times New Roman"/>
          <w:sz w:val="28"/>
          <w:szCs w:val="28"/>
        </w:rPr>
        <w:t> — «поиск, предмет поисков, поиск приключений, исполнение рыцарского обета»;  изначально - один из способов построения сюжета — путешествие персонажей к определенной цели через преодоление трудностей) [1]</w:t>
      </w:r>
    </w:p>
    <w:p w:rsidR="001134DF" w:rsidRPr="00D362F7" w:rsidRDefault="001134DF" w:rsidP="00D362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62F7">
        <w:rPr>
          <w:rFonts w:ascii="Times New Roman" w:eastAsia="Times New Roman" w:hAnsi="Times New Roman" w:cs="Times New Roman"/>
          <w:b/>
          <w:sz w:val="28"/>
          <w:szCs w:val="28"/>
        </w:rPr>
        <w:t>Квест</w:t>
      </w:r>
      <w:proofErr w:type="spellEnd"/>
      <w:r w:rsidRPr="00D362F7">
        <w:rPr>
          <w:rFonts w:ascii="Times New Roman" w:eastAsia="Times New Roman" w:hAnsi="Times New Roman" w:cs="Times New Roman"/>
          <w:sz w:val="28"/>
          <w:szCs w:val="28"/>
        </w:rPr>
        <w:t xml:space="preserve"> -  это форма взаимодействия педагога и детей, которая способствует формированию умений решать определенные задачи  на основе компетентного выбора альтернативных  вариантов через реализацию определенного сюжета. </w:t>
      </w:r>
      <w:r w:rsidR="00D362F7" w:rsidRPr="00D362F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Возможность реализации образовательных задач в форме </w:t>
      </w:r>
      <w:proofErr w:type="spellStart"/>
      <w:r w:rsidR="00D362F7" w:rsidRPr="00D362F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квеста</w:t>
      </w:r>
      <w:proofErr w:type="spellEnd"/>
      <w:r w:rsidR="00D362F7" w:rsidRPr="00D362F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вполне реальна в условиях дошкольного образовательного учреждения с детьми старшего дошкольного возраста.</w:t>
      </w:r>
    </w:p>
    <w:p w:rsidR="001134DF" w:rsidRPr="00D362F7" w:rsidRDefault="001134DF" w:rsidP="00D362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2F7">
        <w:rPr>
          <w:rFonts w:ascii="Times New Roman" w:eastAsia="Times New Roman" w:hAnsi="Times New Roman" w:cs="Times New Roman"/>
          <w:sz w:val="28"/>
          <w:szCs w:val="28"/>
        </w:rPr>
        <w:t xml:space="preserve">Любая педагогическая технология предполагает в качестве результата усвоение воспитанниками определённого комплекса знаний, умений, навыков. Сокол И.Н. рассматривает </w:t>
      </w:r>
      <w:proofErr w:type="spellStart"/>
      <w:r w:rsidRPr="00D362F7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Pr="00D362F7">
        <w:rPr>
          <w:rFonts w:ascii="Times New Roman" w:eastAsia="Times New Roman" w:hAnsi="Times New Roman" w:cs="Times New Roman"/>
          <w:sz w:val="28"/>
          <w:szCs w:val="28"/>
        </w:rPr>
        <w:t xml:space="preserve"> как технологию, которая имеет четко поставленную дидактическую задачу, игровой замысел, обязательно имеет руководителя (наставника), четкие правила</w:t>
      </w:r>
      <w:r w:rsidR="00D362F7" w:rsidRPr="00D362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36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34DF" w:rsidRPr="00D362F7" w:rsidRDefault="001134DF" w:rsidP="00D362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62F7">
        <w:rPr>
          <w:rFonts w:ascii="Times New Roman" w:eastAsia="Times New Roman" w:hAnsi="Times New Roman" w:cs="Times New Roman"/>
          <w:sz w:val="28"/>
          <w:szCs w:val="28"/>
        </w:rPr>
        <w:t xml:space="preserve">По мнению многих ученых (Быховский Я.С., </w:t>
      </w:r>
      <w:proofErr w:type="spellStart"/>
      <w:r w:rsidRPr="00D362F7">
        <w:rPr>
          <w:rFonts w:ascii="Times New Roman" w:eastAsia="Times New Roman" w:hAnsi="Times New Roman" w:cs="Times New Roman"/>
          <w:sz w:val="28"/>
          <w:szCs w:val="28"/>
        </w:rPr>
        <w:t>Бовтенко</w:t>
      </w:r>
      <w:proofErr w:type="spellEnd"/>
      <w:r w:rsidRPr="00D362F7">
        <w:rPr>
          <w:rFonts w:ascii="Times New Roman" w:eastAsia="Times New Roman" w:hAnsi="Times New Roman" w:cs="Times New Roman"/>
          <w:sz w:val="28"/>
          <w:szCs w:val="28"/>
        </w:rPr>
        <w:t xml:space="preserve"> М.А., Сысоев П.В., Б. Додж, Т. </w:t>
      </w:r>
      <w:proofErr w:type="spellStart"/>
      <w:r w:rsidRPr="00D362F7">
        <w:rPr>
          <w:rFonts w:ascii="Times New Roman" w:eastAsia="Times New Roman" w:hAnsi="Times New Roman" w:cs="Times New Roman"/>
          <w:sz w:val="28"/>
          <w:szCs w:val="28"/>
        </w:rPr>
        <w:t>Марч</w:t>
      </w:r>
      <w:proofErr w:type="spellEnd"/>
      <w:r w:rsidRPr="00D362F7">
        <w:rPr>
          <w:rFonts w:ascii="Times New Roman" w:eastAsia="Times New Roman" w:hAnsi="Times New Roman" w:cs="Times New Roman"/>
          <w:sz w:val="28"/>
          <w:szCs w:val="28"/>
        </w:rPr>
        <w:t xml:space="preserve"> и др.) при применении </w:t>
      </w:r>
      <w:proofErr w:type="spellStart"/>
      <w:r w:rsidRPr="00D362F7">
        <w:rPr>
          <w:rFonts w:ascii="Times New Roman" w:eastAsia="Times New Roman" w:hAnsi="Times New Roman" w:cs="Times New Roman"/>
          <w:sz w:val="28"/>
          <w:szCs w:val="28"/>
        </w:rPr>
        <w:t>квест-технологии</w:t>
      </w:r>
      <w:proofErr w:type="spellEnd"/>
      <w:r w:rsidRPr="00D362F7">
        <w:rPr>
          <w:rFonts w:ascii="Times New Roman" w:eastAsia="Times New Roman" w:hAnsi="Times New Roman" w:cs="Times New Roman"/>
          <w:sz w:val="28"/>
          <w:szCs w:val="28"/>
        </w:rPr>
        <w:t xml:space="preserve"> дети проходят полный цикл мотивации: от внимания до удовлетворения, знакомятся с аутентичным материалом, который позволяет им исследовать, обсуждать и осознанно строить новые концепции и отношения в контексте проблем реального мира, создавая проекты, имеющие практическую значимость.</w:t>
      </w:r>
      <w:proofErr w:type="gramEnd"/>
      <w:r w:rsidRPr="00D362F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D362F7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Pr="00D362F7">
        <w:rPr>
          <w:rFonts w:ascii="Times New Roman" w:eastAsia="Times New Roman" w:hAnsi="Times New Roman" w:cs="Times New Roman"/>
          <w:sz w:val="28"/>
          <w:szCs w:val="28"/>
        </w:rPr>
        <w:t>, как недавно определившаяся педагогическая технология, совмещает в себе элементы мозгового штурма, тренинга, игры, и соответственно, решает ряд задач, возложенных на вышеперечисленные технологии.</w:t>
      </w:r>
    </w:p>
    <w:p w:rsidR="003B2CEC" w:rsidRPr="00B170C7" w:rsidRDefault="003B2CEC" w:rsidP="003B2CE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B2CEC">
        <w:rPr>
          <w:rFonts w:ascii="Times New Roman" w:eastAsia="Times New Roman" w:hAnsi="Times New Roman" w:cs="Times New Roman"/>
          <w:sz w:val="28"/>
          <w:szCs w:val="28"/>
        </w:rPr>
        <w:t xml:space="preserve">Детей с тяжелыми нарушениями речи очень сложно заинтересовать и организовать к образовательной деятельности. В этом отлично помогает </w:t>
      </w:r>
      <w:proofErr w:type="spellStart"/>
      <w:r w:rsidRPr="003B2CEC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Pr="003B2CEC">
        <w:rPr>
          <w:rFonts w:ascii="Times New Roman" w:eastAsia="Times New Roman" w:hAnsi="Times New Roman" w:cs="Times New Roman"/>
          <w:sz w:val="28"/>
          <w:szCs w:val="28"/>
        </w:rPr>
        <w:t xml:space="preserve">, интригуя и увлекая детей. Поэтому использование </w:t>
      </w:r>
      <w:proofErr w:type="spellStart"/>
      <w:r w:rsidRPr="003B2CEC">
        <w:rPr>
          <w:rFonts w:ascii="Times New Roman" w:eastAsia="Times New Roman" w:hAnsi="Times New Roman" w:cs="Times New Roman"/>
          <w:sz w:val="28"/>
          <w:szCs w:val="28"/>
        </w:rPr>
        <w:t>квест-игр</w:t>
      </w:r>
      <w:proofErr w:type="spellEnd"/>
      <w:r w:rsidRPr="003B2CEC">
        <w:rPr>
          <w:rFonts w:ascii="Times New Roman" w:eastAsia="Times New Roman" w:hAnsi="Times New Roman" w:cs="Times New Roman"/>
          <w:sz w:val="28"/>
          <w:szCs w:val="28"/>
        </w:rPr>
        <w:t xml:space="preserve"> в логопедической образовательной деятельности помогает повысить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объединить обучение и воспитание в целостный процесс, заинтересовать, увлечь ребенка, тем самым повысив потребность в усвоении нового материала, а значит и повысить результативность коррекционной работы.</w:t>
      </w:r>
    </w:p>
    <w:p w:rsidR="00D362F7" w:rsidRPr="00D362F7" w:rsidRDefault="001134DF" w:rsidP="00D362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62F7">
        <w:rPr>
          <w:rFonts w:ascii="Times New Roman" w:eastAsia="Times New Roman" w:hAnsi="Times New Roman" w:cs="Times New Roman"/>
          <w:sz w:val="28"/>
          <w:szCs w:val="28"/>
        </w:rPr>
        <w:lastRenderedPageBreak/>
        <w:t>Квес</w:t>
      </w:r>
      <w:proofErr w:type="gramStart"/>
      <w:r w:rsidRPr="00D362F7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spellEnd"/>
      <w:r w:rsidRPr="00D362F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D362F7">
        <w:rPr>
          <w:rFonts w:ascii="Times New Roman" w:eastAsia="Times New Roman" w:hAnsi="Times New Roman" w:cs="Times New Roman"/>
          <w:sz w:val="28"/>
          <w:szCs w:val="28"/>
        </w:rPr>
        <w:t xml:space="preserve"> технология имеет ряд особенностей: образовательная задача осуществляется  через игровую деятельность и носит поисковый характер; самовыражению ребенка способствует внедрение новых технических средств обучения; целенаправленно мотивируется эмоциональная и интеллектуальная активности ребенка. Образовательный процесс может быть организован  в форме обучающей игры, творческой деятельности, познавательной и поисковой деятельности детей; может быть как индивидуальным, так  и коллек</w:t>
      </w:r>
      <w:r w:rsidR="00DE37A1" w:rsidRPr="00D362F7">
        <w:rPr>
          <w:rFonts w:ascii="Times New Roman" w:eastAsia="Times New Roman" w:hAnsi="Times New Roman" w:cs="Times New Roman"/>
          <w:sz w:val="28"/>
          <w:szCs w:val="28"/>
        </w:rPr>
        <w:t xml:space="preserve">тивным. </w:t>
      </w:r>
    </w:p>
    <w:p w:rsidR="001134DF" w:rsidRPr="00D362F7" w:rsidRDefault="00DE37A1" w:rsidP="00D362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2F7">
        <w:rPr>
          <w:rFonts w:ascii="Times New Roman" w:eastAsia="Times New Roman" w:hAnsi="Times New Roman" w:cs="Times New Roman"/>
          <w:sz w:val="28"/>
          <w:szCs w:val="28"/>
        </w:rPr>
        <w:t xml:space="preserve">Роль педагога </w:t>
      </w:r>
      <w:r w:rsidR="001134DF" w:rsidRPr="00D362F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1134DF" w:rsidRPr="00D362F7">
        <w:rPr>
          <w:rFonts w:ascii="Times New Roman" w:eastAsia="Times New Roman" w:hAnsi="Times New Roman" w:cs="Times New Roman"/>
          <w:sz w:val="28"/>
          <w:szCs w:val="28"/>
        </w:rPr>
        <w:t>квест-игре</w:t>
      </w:r>
      <w:proofErr w:type="spellEnd"/>
      <w:r w:rsidR="001134DF" w:rsidRPr="00D362F7"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организационная, т.е. педагог определяет  образовательные цели </w:t>
      </w:r>
      <w:proofErr w:type="spellStart"/>
      <w:r w:rsidR="001134DF" w:rsidRPr="00D362F7">
        <w:rPr>
          <w:rFonts w:ascii="Times New Roman" w:eastAsia="Times New Roman" w:hAnsi="Times New Roman" w:cs="Times New Roman"/>
          <w:sz w:val="28"/>
          <w:szCs w:val="28"/>
        </w:rPr>
        <w:t>квеста</w:t>
      </w:r>
      <w:proofErr w:type="spellEnd"/>
      <w:r w:rsidR="001134DF" w:rsidRPr="00D362F7">
        <w:rPr>
          <w:rFonts w:ascii="Times New Roman" w:eastAsia="Times New Roman" w:hAnsi="Times New Roman" w:cs="Times New Roman"/>
          <w:sz w:val="28"/>
          <w:szCs w:val="28"/>
        </w:rPr>
        <w:t xml:space="preserve">, составляет сюжетную линию игры, оценивает процесс деятельности детей и конечный результат, организует поисково-исследовательскую </w:t>
      </w:r>
      <w:r w:rsidRPr="00D362F7">
        <w:rPr>
          <w:rFonts w:ascii="Times New Roman" w:eastAsia="Times New Roman" w:hAnsi="Times New Roman" w:cs="Times New Roman"/>
          <w:sz w:val="28"/>
          <w:szCs w:val="28"/>
        </w:rPr>
        <w:t>образовательную деятельность</w:t>
      </w:r>
      <w:proofErr w:type="gramStart"/>
      <w:r w:rsidRPr="00D36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34DF" w:rsidRPr="00D362F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134DF" w:rsidRPr="00D362F7" w:rsidRDefault="001134DF" w:rsidP="00D362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2F7">
        <w:rPr>
          <w:rFonts w:ascii="Times New Roman" w:eastAsia="Times New Roman" w:hAnsi="Times New Roman" w:cs="Times New Roman"/>
          <w:sz w:val="28"/>
          <w:szCs w:val="28"/>
        </w:rPr>
        <w:t xml:space="preserve">Основными критериями качества </w:t>
      </w:r>
      <w:proofErr w:type="spellStart"/>
      <w:r w:rsidRPr="00D362F7">
        <w:rPr>
          <w:rFonts w:ascii="Times New Roman" w:eastAsia="Times New Roman" w:hAnsi="Times New Roman" w:cs="Times New Roman"/>
          <w:sz w:val="28"/>
          <w:szCs w:val="28"/>
        </w:rPr>
        <w:t>квеста</w:t>
      </w:r>
      <w:proofErr w:type="spellEnd"/>
      <w:r w:rsidRPr="00D362F7">
        <w:rPr>
          <w:rFonts w:ascii="Times New Roman" w:eastAsia="Times New Roman" w:hAnsi="Times New Roman" w:cs="Times New Roman"/>
          <w:sz w:val="28"/>
          <w:szCs w:val="28"/>
        </w:rPr>
        <w:t xml:space="preserve"> выступают его безопасность для участников, оригинальность, логичность, целостность, подчинённость определённому сюжету, а не только теме, создание  атмосферы игрового пространства. Возможность введения в игру  разнообразных  заданий позволяет не только решать бесчисленное множество интеллектуальных и творческих  задач, но и превращает каждый </w:t>
      </w:r>
      <w:proofErr w:type="spellStart"/>
      <w:r w:rsidRPr="00D362F7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Pr="00D362F7">
        <w:rPr>
          <w:rFonts w:ascii="Times New Roman" w:eastAsia="Times New Roman" w:hAnsi="Times New Roman" w:cs="Times New Roman"/>
          <w:sz w:val="28"/>
          <w:szCs w:val="28"/>
        </w:rPr>
        <w:t xml:space="preserve"> в уникальный продукт. Это может быть: решение ребусов, загадок, кроссвордов, головоломок;  игра «крокодил», тематическое прохождение препятствий, создание плаката, коллажа, рекламы-антирекламы, творческую  деятельность в техниках </w:t>
      </w:r>
      <w:proofErr w:type="spellStart"/>
      <w:r w:rsidRPr="00D362F7">
        <w:rPr>
          <w:rFonts w:ascii="Times New Roman" w:eastAsia="Times New Roman" w:hAnsi="Times New Roman" w:cs="Times New Roman"/>
          <w:sz w:val="28"/>
          <w:szCs w:val="28"/>
        </w:rPr>
        <w:t>аквагрим</w:t>
      </w:r>
      <w:proofErr w:type="spellEnd"/>
      <w:r w:rsidRPr="00D362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362F7">
        <w:rPr>
          <w:rFonts w:ascii="Times New Roman" w:eastAsia="Times New Roman" w:hAnsi="Times New Roman" w:cs="Times New Roman"/>
          <w:sz w:val="28"/>
          <w:szCs w:val="28"/>
        </w:rPr>
        <w:t>боди-арт</w:t>
      </w:r>
      <w:proofErr w:type="spellEnd"/>
      <w:r w:rsidRPr="00D362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362F7">
        <w:rPr>
          <w:rFonts w:ascii="Times New Roman" w:eastAsia="Times New Roman" w:hAnsi="Times New Roman" w:cs="Times New Roman"/>
          <w:sz w:val="28"/>
          <w:szCs w:val="28"/>
        </w:rPr>
        <w:t>перформанс</w:t>
      </w:r>
      <w:proofErr w:type="spellEnd"/>
      <w:r w:rsidRPr="00D362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362F7">
        <w:rPr>
          <w:rFonts w:ascii="Times New Roman" w:eastAsia="Times New Roman" w:hAnsi="Times New Roman" w:cs="Times New Roman"/>
          <w:sz w:val="28"/>
          <w:szCs w:val="28"/>
        </w:rPr>
        <w:t>квиллинг</w:t>
      </w:r>
      <w:proofErr w:type="spellEnd"/>
      <w:r w:rsidRPr="00D362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362F7">
        <w:rPr>
          <w:rFonts w:ascii="Times New Roman" w:eastAsia="Times New Roman" w:hAnsi="Times New Roman" w:cs="Times New Roman"/>
          <w:sz w:val="28"/>
          <w:szCs w:val="28"/>
        </w:rPr>
        <w:t>декупаж</w:t>
      </w:r>
      <w:proofErr w:type="spellEnd"/>
      <w:r w:rsidRPr="00D362F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D362F7">
        <w:rPr>
          <w:rFonts w:ascii="Times New Roman" w:eastAsia="Times New Roman" w:hAnsi="Times New Roman" w:cs="Times New Roman"/>
          <w:sz w:val="28"/>
          <w:szCs w:val="28"/>
        </w:rPr>
        <w:t>скрапбукинг</w:t>
      </w:r>
      <w:proofErr w:type="spellEnd"/>
      <w:r w:rsidRPr="00D362F7">
        <w:rPr>
          <w:rFonts w:ascii="Times New Roman" w:eastAsia="Times New Roman" w:hAnsi="Times New Roman" w:cs="Times New Roman"/>
          <w:sz w:val="28"/>
          <w:szCs w:val="28"/>
        </w:rPr>
        <w:t xml:space="preserve">, поэтические поединки, короткие музыкальные, танцевальные и театральные постановки с элементами </w:t>
      </w:r>
      <w:proofErr w:type="spellStart"/>
      <w:r w:rsidRPr="00D362F7">
        <w:rPr>
          <w:rFonts w:ascii="Times New Roman" w:eastAsia="Times New Roman" w:hAnsi="Times New Roman" w:cs="Times New Roman"/>
          <w:sz w:val="28"/>
          <w:szCs w:val="28"/>
        </w:rPr>
        <w:t>психодрамы</w:t>
      </w:r>
      <w:proofErr w:type="spellEnd"/>
      <w:r w:rsidRPr="00D362F7">
        <w:rPr>
          <w:rFonts w:ascii="Times New Roman" w:eastAsia="Times New Roman" w:hAnsi="Times New Roman" w:cs="Times New Roman"/>
          <w:sz w:val="28"/>
          <w:szCs w:val="28"/>
        </w:rPr>
        <w:t>,</w:t>
      </w:r>
      <w:r w:rsidR="00D36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362F7">
        <w:rPr>
          <w:rFonts w:ascii="Times New Roman" w:eastAsia="Times New Roman" w:hAnsi="Times New Roman" w:cs="Times New Roman"/>
          <w:sz w:val="28"/>
          <w:szCs w:val="28"/>
        </w:rPr>
        <w:t>тренинговые</w:t>
      </w:r>
      <w:proofErr w:type="spellEnd"/>
      <w:r w:rsidR="00D362F7">
        <w:rPr>
          <w:rFonts w:ascii="Times New Roman" w:eastAsia="Times New Roman" w:hAnsi="Times New Roman" w:cs="Times New Roman"/>
          <w:sz w:val="28"/>
          <w:szCs w:val="28"/>
        </w:rPr>
        <w:t xml:space="preserve"> упражнения и т.д.[3</w:t>
      </w:r>
      <w:r w:rsidRPr="00D362F7">
        <w:rPr>
          <w:rFonts w:ascii="Times New Roman" w:eastAsia="Times New Roman" w:hAnsi="Times New Roman" w:cs="Times New Roman"/>
          <w:sz w:val="28"/>
          <w:szCs w:val="28"/>
        </w:rPr>
        <w:t>] </w:t>
      </w:r>
    </w:p>
    <w:p w:rsidR="001134DF" w:rsidRPr="00D362F7" w:rsidRDefault="001134DF" w:rsidP="00D362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62F7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Pr="00D362F7">
        <w:rPr>
          <w:rFonts w:ascii="Times New Roman" w:eastAsia="Times New Roman" w:hAnsi="Times New Roman" w:cs="Times New Roman"/>
          <w:sz w:val="28"/>
          <w:szCs w:val="28"/>
        </w:rPr>
        <w:t xml:space="preserve"> - это игровая педагогическая технология. Педагогами и психологами давно доказано, что  хорошо организованная игра сама по себе -  лучшее средство достижения детьми  эстетического наслаждения от творческого напряжения своих интеллектуальных и физических  сил. Игра, носящая  непринужденный характер, опирается на внутреннее побуждение человека и позволяет ему развивать самостоятельность действий. В игре удовольствие приносит не только результат, но и процесс его достижения.</w:t>
      </w:r>
    </w:p>
    <w:p w:rsidR="001134DF" w:rsidRDefault="001134DF" w:rsidP="00D362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2F7">
        <w:rPr>
          <w:rFonts w:ascii="Times New Roman" w:eastAsia="Times New Roman" w:hAnsi="Times New Roman" w:cs="Times New Roman"/>
          <w:sz w:val="28"/>
          <w:szCs w:val="28"/>
        </w:rPr>
        <w:t xml:space="preserve">В свете последних тенденций, когда вступил в силу </w:t>
      </w:r>
      <w:r w:rsidRPr="00B170C7">
        <w:rPr>
          <w:rFonts w:ascii="Times New Roman" w:eastAsia="Times New Roman" w:hAnsi="Times New Roman" w:cs="Times New Roman"/>
          <w:b/>
          <w:sz w:val="28"/>
          <w:szCs w:val="28"/>
        </w:rPr>
        <w:t xml:space="preserve">ФГОС </w:t>
      </w:r>
      <w:proofErr w:type="gramStart"/>
      <w:r w:rsidRPr="00B170C7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proofErr w:type="gramEnd"/>
      <w:r w:rsidRPr="00D362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D362F7">
        <w:rPr>
          <w:rFonts w:ascii="Times New Roman" w:eastAsia="Times New Roman" w:hAnsi="Times New Roman" w:cs="Times New Roman"/>
          <w:sz w:val="28"/>
          <w:szCs w:val="28"/>
        </w:rPr>
        <w:t>который</w:t>
      </w:r>
      <w:proofErr w:type="gramEnd"/>
      <w:r w:rsidRPr="00D362F7">
        <w:rPr>
          <w:rFonts w:ascii="Times New Roman" w:eastAsia="Times New Roman" w:hAnsi="Times New Roman" w:cs="Times New Roman"/>
          <w:sz w:val="28"/>
          <w:szCs w:val="28"/>
        </w:rPr>
        <w:t xml:space="preserve"> базируется на основополагающих принципах:  поддержка разнообразия детства; сохранение уникальности и </w:t>
      </w:r>
      <w:proofErr w:type="spellStart"/>
      <w:r w:rsidRPr="00D362F7">
        <w:rPr>
          <w:rFonts w:ascii="Times New Roman" w:eastAsia="Times New Roman" w:hAnsi="Times New Roman" w:cs="Times New Roman"/>
          <w:sz w:val="28"/>
          <w:szCs w:val="28"/>
        </w:rPr>
        <w:t>самоценности</w:t>
      </w:r>
      <w:proofErr w:type="spellEnd"/>
      <w:r w:rsidRPr="00D362F7">
        <w:rPr>
          <w:rFonts w:ascii="Times New Roman" w:eastAsia="Times New Roman" w:hAnsi="Times New Roman" w:cs="Times New Roman"/>
          <w:sz w:val="28"/>
          <w:szCs w:val="28"/>
        </w:rPr>
        <w:t xml:space="preserve"> детства, как важного этапа в общем развитии человека; реализация программ дошкольного образования в специфических для дошкольников форме - в игре, познавательной и исследовательской деятельности, творческой активности. [2]</w:t>
      </w:r>
      <w:r w:rsidRPr="00D362F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362F7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деятельность в формате </w:t>
      </w:r>
      <w:proofErr w:type="spellStart"/>
      <w:r w:rsidRPr="00D362F7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Pr="00D362F7">
        <w:rPr>
          <w:rFonts w:ascii="Times New Roman" w:eastAsia="Times New Roman" w:hAnsi="Times New Roman" w:cs="Times New Roman"/>
          <w:sz w:val="28"/>
          <w:szCs w:val="28"/>
        </w:rPr>
        <w:t xml:space="preserve"> замечательно вписывается в концепцию,  заданную </w:t>
      </w:r>
      <w:r w:rsidRPr="00B170C7">
        <w:rPr>
          <w:rFonts w:ascii="Times New Roman" w:eastAsia="Times New Roman" w:hAnsi="Times New Roman" w:cs="Times New Roman"/>
          <w:b/>
          <w:sz w:val="28"/>
          <w:szCs w:val="28"/>
        </w:rPr>
        <w:t xml:space="preserve">ФГОС </w:t>
      </w:r>
      <w:proofErr w:type="gramStart"/>
      <w:r w:rsidRPr="00B170C7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proofErr w:type="gramEnd"/>
      <w:r w:rsidRPr="00D362F7">
        <w:rPr>
          <w:rFonts w:ascii="Times New Roman" w:eastAsia="Times New Roman" w:hAnsi="Times New Roman" w:cs="Times New Roman"/>
          <w:sz w:val="28"/>
          <w:szCs w:val="28"/>
        </w:rPr>
        <w:t xml:space="preserve">. И становится  отличной возможностью  для педагога и детей увлекательно  и оригинально  организовать жизнь в детском саду. </w:t>
      </w:r>
      <w:proofErr w:type="spellStart"/>
      <w:r w:rsidRPr="00D362F7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Pr="00D362F7">
        <w:rPr>
          <w:rFonts w:ascii="Times New Roman" w:eastAsia="Times New Roman" w:hAnsi="Times New Roman" w:cs="Times New Roman"/>
          <w:sz w:val="28"/>
          <w:szCs w:val="28"/>
        </w:rPr>
        <w:t>, с его  почти безграничными возможностями, оказывает неоценимую помощь педагогу, предоставляя возможность разнообразить воспитательно-образовательный процесс, сделать его необычным, запоминающимся, увлекательным, веселым, игровым.</w:t>
      </w:r>
    </w:p>
    <w:p w:rsidR="003B2CEC" w:rsidRDefault="003B2CEC" w:rsidP="00D362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2CEC" w:rsidRPr="00D362F7" w:rsidRDefault="003B2CEC" w:rsidP="00D362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4DF" w:rsidRPr="00D362F7" w:rsidRDefault="001134DF" w:rsidP="00D362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2F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1134DF" w:rsidRPr="00D362F7" w:rsidRDefault="001134DF" w:rsidP="00D362F7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362F7">
        <w:rPr>
          <w:rFonts w:ascii="Times New Roman" w:eastAsia="Times New Roman" w:hAnsi="Times New Roman" w:cs="Times New Roman"/>
          <w:sz w:val="28"/>
          <w:szCs w:val="28"/>
        </w:rPr>
        <w:t>Словари</w:t>
      </w:r>
      <w:r w:rsidRPr="00D362F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ABBYY </w:t>
      </w:r>
      <w:proofErr w:type="spellStart"/>
      <w:r w:rsidRPr="00D362F7">
        <w:rPr>
          <w:rFonts w:ascii="Times New Roman" w:eastAsia="Times New Roman" w:hAnsi="Times New Roman" w:cs="Times New Roman"/>
          <w:sz w:val="28"/>
          <w:szCs w:val="28"/>
          <w:lang w:val="en-US"/>
        </w:rPr>
        <w:t>Lingvo</w:t>
      </w:r>
      <w:proofErr w:type="spellEnd"/>
      <w:r w:rsidRPr="00D362F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(En-</w:t>
      </w:r>
      <w:proofErr w:type="spellStart"/>
      <w:r w:rsidRPr="00D362F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D362F7">
        <w:rPr>
          <w:rFonts w:ascii="Times New Roman" w:eastAsia="Times New Roman" w:hAnsi="Times New Roman" w:cs="Times New Roman"/>
          <w:sz w:val="28"/>
          <w:szCs w:val="28"/>
          <w:lang w:val="en-US"/>
        </w:rPr>
        <w:t>) </w:t>
      </w:r>
    </w:p>
    <w:p w:rsidR="001134DF" w:rsidRPr="00D362F7" w:rsidRDefault="001134DF" w:rsidP="00D362F7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2F7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D362F7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D362F7">
        <w:rPr>
          <w:rFonts w:ascii="Times New Roman" w:eastAsia="Times New Roman" w:hAnsi="Times New Roman" w:cs="Times New Roman"/>
          <w:sz w:val="28"/>
          <w:szCs w:val="28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 </w:t>
      </w:r>
    </w:p>
    <w:p w:rsidR="001134DF" w:rsidRPr="00D362F7" w:rsidRDefault="001134DF" w:rsidP="00D362F7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2F7">
        <w:rPr>
          <w:rFonts w:ascii="Times New Roman" w:eastAsia="Times New Roman" w:hAnsi="Times New Roman" w:cs="Times New Roman"/>
          <w:sz w:val="28"/>
          <w:szCs w:val="28"/>
        </w:rPr>
        <w:t xml:space="preserve">Щелина Т. Т. Потенциал </w:t>
      </w:r>
      <w:proofErr w:type="spellStart"/>
      <w:r w:rsidRPr="00D362F7">
        <w:rPr>
          <w:rFonts w:ascii="Times New Roman" w:eastAsia="Times New Roman" w:hAnsi="Times New Roman" w:cs="Times New Roman"/>
          <w:sz w:val="28"/>
          <w:szCs w:val="28"/>
        </w:rPr>
        <w:t>квест</w:t>
      </w:r>
      <w:r w:rsidR="00D362F7" w:rsidRPr="00D362F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D362F7" w:rsidRPr="00D362F7">
        <w:rPr>
          <w:rFonts w:ascii="Times New Roman" w:eastAsia="Times New Roman" w:hAnsi="Times New Roman" w:cs="Times New Roman"/>
          <w:sz w:val="28"/>
          <w:szCs w:val="28"/>
        </w:rPr>
        <w:t xml:space="preserve"> как педагогической технологии </w:t>
      </w:r>
      <w:r w:rsidRPr="00D362F7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у подростков установки ведения здорового образа жизни [Текст] / Т. Т. Щелина, А. О. </w:t>
      </w:r>
      <w:proofErr w:type="spellStart"/>
      <w:r w:rsidRPr="00D362F7">
        <w:rPr>
          <w:rFonts w:ascii="Times New Roman" w:eastAsia="Times New Roman" w:hAnsi="Times New Roman" w:cs="Times New Roman"/>
          <w:sz w:val="28"/>
          <w:szCs w:val="28"/>
        </w:rPr>
        <w:t>Чудакова</w:t>
      </w:r>
      <w:proofErr w:type="spellEnd"/>
      <w:r w:rsidRPr="00D362F7">
        <w:rPr>
          <w:rFonts w:ascii="Times New Roman" w:eastAsia="Times New Roman" w:hAnsi="Times New Roman" w:cs="Times New Roman"/>
          <w:sz w:val="28"/>
          <w:szCs w:val="28"/>
        </w:rPr>
        <w:t xml:space="preserve"> // Молодой ученый. — 2014. — №21.1. — С. 146-149.</w:t>
      </w:r>
    </w:p>
    <w:p w:rsidR="001134DF" w:rsidRPr="00D362F7" w:rsidRDefault="001134DF">
      <w:pPr>
        <w:rPr>
          <w:rFonts w:ascii="Times New Roman" w:hAnsi="Times New Roman" w:cs="Times New Roman"/>
          <w:sz w:val="28"/>
          <w:szCs w:val="28"/>
        </w:rPr>
      </w:pPr>
    </w:p>
    <w:p w:rsidR="001134DF" w:rsidRDefault="001134DF"/>
    <w:p w:rsidR="001134DF" w:rsidRDefault="001134DF"/>
    <w:p w:rsidR="001134DF" w:rsidRDefault="001134DF"/>
    <w:p w:rsidR="001134DF" w:rsidRDefault="001134DF"/>
    <w:p w:rsidR="001134DF" w:rsidRDefault="001134DF"/>
    <w:p w:rsidR="001134DF" w:rsidRDefault="001134DF"/>
    <w:sectPr w:rsidR="001134DF" w:rsidSect="003B2CE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66F2B"/>
    <w:multiLevelType w:val="hybridMultilevel"/>
    <w:tmpl w:val="1ED68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B0550"/>
    <w:multiLevelType w:val="multilevel"/>
    <w:tmpl w:val="C29C7764"/>
    <w:lvl w:ilvl="0">
      <w:start w:val="1"/>
      <w:numFmt w:val="bullet"/>
      <w:lvlText w:val=""/>
      <w:lvlJc w:val="left"/>
      <w:pPr>
        <w:tabs>
          <w:tab w:val="num" w:pos="3337"/>
        </w:tabs>
        <w:ind w:left="33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057"/>
        </w:tabs>
        <w:ind w:left="405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777"/>
        </w:tabs>
        <w:ind w:left="477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97"/>
        </w:tabs>
        <w:ind w:left="549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217"/>
        </w:tabs>
        <w:ind w:left="621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937"/>
        </w:tabs>
        <w:ind w:left="693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657"/>
        </w:tabs>
        <w:ind w:left="765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377"/>
        </w:tabs>
        <w:ind w:left="837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97"/>
        </w:tabs>
        <w:ind w:left="9097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34DF"/>
    <w:rsid w:val="001134DF"/>
    <w:rsid w:val="003B2CEC"/>
    <w:rsid w:val="004576EA"/>
    <w:rsid w:val="0063148F"/>
    <w:rsid w:val="00B170C7"/>
    <w:rsid w:val="00D362F7"/>
    <w:rsid w:val="00DE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EA"/>
  </w:style>
  <w:style w:type="paragraph" w:styleId="1">
    <w:name w:val="heading 1"/>
    <w:basedOn w:val="a"/>
    <w:link w:val="10"/>
    <w:uiPriority w:val="9"/>
    <w:qFormat/>
    <w:rsid w:val="001134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1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134DF"/>
  </w:style>
  <w:style w:type="character" w:customStyle="1" w:styleId="c5">
    <w:name w:val="c5"/>
    <w:basedOn w:val="a0"/>
    <w:rsid w:val="001134DF"/>
  </w:style>
  <w:style w:type="character" w:customStyle="1" w:styleId="c1">
    <w:name w:val="c1"/>
    <w:basedOn w:val="a0"/>
    <w:rsid w:val="001134DF"/>
  </w:style>
  <w:style w:type="character" w:styleId="a3">
    <w:name w:val="Hyperlink"/>
    <w:basedOn w:val="a0"/>
    <w:uiPriority w:val="99"/>
    <w:semiHidden/>
    <w:unhideWhenUsed/>
    <w:rsid w:val="001134DF"/>
    <w:rPr>
      <w:color w:val="0000FF"/>
      <w:u w:val="single"/>
    </w:rPr>
  </w:style>
  <w:style w:type="character" w:customStyle="1" w:styleId="c7">
    <w:name w:val="c7"/>
    <w:basedOn w:val="a0"/>
    <w:rsid w:val="001134DF"/>
  </w:style>
  <w:style w:type="character" w:customStyle="1" w:styleId="apple-converted-space">
    <w:name w:val="apple-converted-space"/>
    <w:basedOn w:val="a0"/>
    <w:rsid w:val="001134DF"/>
  </w:style>
  <w:style w:type="paragraph" w:styleId="a4">
    <w:name w:val="Balloon Text"/>
    <w:basedOn w:val="a"/>
    <w:link w:val="a5"/>
    <w:uiPriority w:val="99"/>
    <w:semiHidden/>
    <w:unhideWhenUsed/>
    <w:rsid w:val="00113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4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34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te">
    <w:name w:val="date"/>
    <w:basedOn w:val="a"/>
    <w:rsid w:val="0011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11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1134DF"/>
    <w:rPr>
      <w:i/>
      <w:iCs/>
    </w:rPr>
  </w:style>
  <w:style w:type="character" w:styleId="a8">
    <w:name w:val="Strong"/>
    <w:basedOn w:val="a0"/>
    <w:uiPriority w:val="22"/>
    <w:qFormat/>
    <w:rsid w:val="001134DF"/>
    <w:rPr>
      <w:b/>
      <w:bCs/>
    </w:rPr>
  </w:style>
  <w:style w:type="paragraph" w:styleId="a9">
    <w:name w:val="List Paragraph"/>
    <w:basedOn w:val="a"/>
    <w:uiPriority w:val="34"/>
    <w:qFormat/>
    <w:rsid w:val="00D362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43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7297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11988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6901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6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66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3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2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ru.wikipedia.org/wiki/%25D0%2590%25D0%25BD%25D0%25B3%25D0%25BB%25D0%25B8%25D0%25B9%25D1%2581%25D0%25BA%25D0%25B8%25D0%25B9_%25D1%258F%25D0%25B7%25D1%258B%25D0%25BA&amp;sa=D&amp;usg=AFQjCNF64lt6Mwap9aNsrudVyZoJjAdT7A" TargetMode="External"/><Relationship Id="rId5" Type="http://schemas.openxmlformats.org/officeDocument/2006/relationships/hyperlink" Target="https://www.google.com/url?q=https://ru.wikipedia.org/wiki/%25D0%2597%25D0%25B0%25D0%25B8%25D0%25BC%25D1%2581%25D1%2582%25D0%25B2%25D0%25BE%25D0%25B2%25D0%25B0%25D0%25BD%25D0%25B8%25D0%25B5&amp;sa=D&amp;usg=AFQjCNEcNXmP3k6CWNNSZSJVWzAEsd5N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Регина</cp:lastModifiedBy>
  <cp:revision>3</cp:revision>
  <dcterms:created xsi:type="dcterms:W3CDTF">2016-01-31T13:00:00Z</dcterms:created>
  <dcterms:modified xsi:type="dcterms:W3CDTF">2016-01-31T16:11:00Z</dcterms:modified>
</cp:coreProperties>
</file>